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7788" w14:textId="77777777" w:rsidR="002F6D15" w:rsidRDefault="002F6D15" w:rsidP="00BD0726">
      <w:pPr>
        <w:jc w:val="center"/>
        <w:rPr>
          <w:rFonts w:ascii="Garamond" w:hAnsi="Garamond"/>
          <w:b/>
          <w:sz w:val="28"/>
          <w:szCs w:val="28"/>
        </w:rPr>
      </w:pPr>
    </w:p>
    <w:p w14:paraId="02C07CD7" w14:textId="50382399" w:rsidR="00BD0726" w:rsidRPr="00CB22CD" w:rsidRDefault="00B11C99" w:rsidP="00BD0726">
      <w:pPr>
        <w:jc w:val="center"/>
        <w:rPr>
          <w:rFonts w:ascii="Garamond" w:hAnsi="Garamond"/>
          <w:b/>
          <w:sz w:val="28"/>
          <w:szCs w:val="28"/>
        </w:rPr>
      </w:pPr>
      <w:r w:rsidRPr="00CB22CD">
        <w:rPr>
          <w:rFonts w:ascii="Garamond" w:hAnsi="Garamond"/>
          <w:b/>
          <w:sz w:val="28"/>
          <w:szCs w:val="28"/>
        </w:rPr>
        <w:t xml:space="preserve">MCC </w:t>
      </w:r>
      <w:r w:rsidR="00BD0726" w:rsidRPr="00CB22CD">
        <w:rPr>
          <w:rFonts w:ascii="Garamond" w:hAnsi="Garamond"/>
          <w:b/>
          <w:sz w:val="28"/>
          <w:szCs w:val="28"/>
        </w:rPr>
        <w:t>Toronto</w:t>
      </w:r>
    </w:p>
    <w:p w14:paraId="348D1081" w14:textId="1D49FF0A" w:rsidR="00B11C99" w:rsidRPr="00CB22CD" w:rsidRDefault="00B3078C" w:rsidP="00B11C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Quality Engineer</w:t>
      </w:r>
    </w:p>
    <w:p w14:paraId="5A5E8DB2" w14:textId="77777777" w:rsidR="00B3078C" w:rsidRDefault="00B3078C" w:rsidP="00B243ED">
      <w:pPr>
        <w:outlineLvl w:val="0"/>
        <w:rPr>
          <w:rFonts w:ascii="Garamond" w:hAnsi="Garamond" w:cs="Arial"/>
          <w:bCs/>
        </w:rPr>
      </w:pPr>
    </w:p>
    <w:p w14:paraId="50651088" w14:textId="77777777" w:rsidR="002F6D15" w:rsidRDefault="002F6D15" w:rsidP="00B243ED">
      <w:pPr>
        <w:outlineLvl w:val="0"/>
        <w:rPr>
          <w:rFonts w:ascii="Garamond" w:hAnsi="Garamond" w:cs="Arial"/>
          <w:bCs/>
        </w:rPr>
      </w:pPr>
    </w:p>
    <w:p w14:paraId="18950FD3" w14:textId="627FC2BC" w:rsidR="00D7780F" w:rsidRPr="00B3078C" w:rsidRDefault="00E35705" w:rsidP="00B243ED">
      <w:pPr>
        <w:outlineLvl w:val="0"/>
        <w:rPr>
          <w:rFonts w:ascii="Garamond" w:hAnsi="Garamond" w:cs="Arial"/>
          <w:bCs/>
        </w:rPr>
      </w:pPr>
      <w:r w:rsidRPr="00B3078C">
        <w:rPr>
          <w:rFonts w:ascii="Garamond" w:hAnsi="Garamond" w:cs="Arial"/>
          <w:bCs/>
        </w:rPr>
        <w:t xml:space="preserve">WORK LOCATION: </w:t>
      </w:r>
      <w:r w:rsidR="00B3078C" w:rsidRPr="00B3078C">
        <w:rPr>
          <w:rFonts w:ascii="Garamond" w:hAnsi="Garamond" w:cs="Arial"/>
          <w:bCs/>
        </w:rPr>
        <w:t xml:space="preserve">6659 </w:t>
      </w:r>
      <w:proofErr w:type="spellStart"/>
      <w:r w:rsidR="00B3078C" w:rsidRPr="00B3078C">
        <w:rPr>
          <w:rFonts w:ascii="Garamond" w:hAnsi="Garamond" w:cs="Arial"/>
          <w:bCs/>
        </w:rPr>
        <w:t>Ordan</w:t>
      </w:r>
      <w:proofErr w:type="spellEnd"/>
      <w:r w:rsidR="00B3078C" w:rsidRPr="00B3078C">
        <w:rPr>
          <w:rFonts w:ascii="Garamond" w:hAnsi="Garamond" w:cs="Arial"/>
          <w:bCs/>
        </w:rPr>
        <w:t xml:space="preserve"> Drive, Mississauga</w:t>
      </w:r>
    </w:p>
    <w:p w14:paraId="59CE82E0" w14:textId="77777777" w:rsidR="00B3078C" w:rsidRPr="00B3078C" w:rsidRDefault="00B3078C" w:rsidP="00B243ED">
      <w:pPr>
        <w:outlineLvl w:val="0"/>
        <w:rPr>
          <w:rFonts w:ascii="Garamond" w:hAnsi="Garamond" w:cs="Arial"/>
          <w:bCs/>
        </w:rPr>
      </w:pPr>
    </w:p>
    <w:p w14:paraId="606201C3" w14:textId="298CE19A" w:rsidR="00B243ED" w:rsidRPr="00B3078C" w:rsidRDefault="00B243ED" w:rsidP="00B243ED">
      <w:pPr>
        <w:outlineLvl w:val="0"/>
        <w:rPr>
          <w:rFonts w:ascii="Garamond" w:hAnsi="Garamond" w:cs="Arial"/>
          <w:bCs/>
        </w:rPr>
      </w:pPr>
      <w:r w:rsidRPr="00B3078C">
        <w:rPr>
          <w:rFonts w:ascii="Garamond" w:hAnsi="Garamond" w:cs="Arial"/>
          <w:bCs/>
        </w:rPr>
        <w:t xml:space="preserve">EDUCATION: </w:t>
      </w:r>
    </w:p>
    <w:p w14:paraId="43269E84" w14:textId="23A7FBFC" w:rsidR="00B3078C" w:rsidRPr="00B3078C" w:rsidRDefault="00B3078C" w:rsidP="00B3078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B3078C">
        <w:rPr>
          <w:rFonts w:ascii="Garamond" w:hAnsi="Garamond"/>
        </w:rPr>
        <w:t xml:space="preserve">Material Science/ Metallurgy Engineering, Mechanical </w:t>
      </w:r>
      <w:r w:rsidRPr="00B3078C">
        <w:rPr>
          <w:rFonts w:ascii="Garamond" w:hAnsi="Garamond"/>
        </w:rPr>
        <w:t>Engineering,</w:t>
      </w:r>
      <w:r w:rsidRPr="00B3078C">
        <w:rPr>
          <w:rFonts w:ascii="Garamond" w:hAnsi="Garamond"/>
        </w:rPr>
        <w:t xml:space="preserve"> Chemical </w:t>
      </w:r>
      <w:proofErr w:type="gramStart"/>
      <w:r w:rsidRPr="00B3078C">
        <w:rPr>
          <w:rFonts w:ascii="Garamond" w:hAnsi="Garamond"/>
        </w:rPr>
        <w:t>Engineering ,</w:t>
      </w:r>
      <w:proofErr w:type="gramEnd"/>
      <w:r w:rsidRPr="00B3078C">
        <w:rPr>
          <w:rFonts w:ascii="Garamond" w:hAnsi="Garamond"/>
        </w:rPr>
        <w:t xml:space="preserve"> and/or Science degree</w:t>
      </w:r>
      <w:r w:rsidRPr="00B3078C">
        <w:rPr>
          <w:rFonts w:ascii="Garamond" w:hAnsi="Garamond"/>
        </w:rPr>
        <w:t>.</w:t>
      </w:r>
    </w:p>
    <w:p w14:paraId="07868850" w14:textId="50ABC346" w:rsidR="00B3078C" w:rsidRPr="00B3078C" w:rsidRDefault="00B3078C" w:rsidP="00B3078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B3078C">
        <w:rPr>
          <w:rFonts w:ascii="Garamond" w:hAnsi="Garamond"/>
        </w:rPr>
        <w:t xml:space="preserve">CQE </w:t>
      </w:r>
      <w:r w:rsidRPr="00B3078C">
        <w:rPr>
          <w:rFonts w:ascii="Garamond" w:hAnsi="Garamond"/>
        </w:rPr>
        <w:t>preferred.</w:t>
      </w:r>
    </w:p>
    <w:p w14:paraId="5B1279ED" w14:textId="77777777" w:rsidR="00B3078C" w:rsidRPr="00B3078C" w:rsidRDefault="00B3078C" w:rsidP="00B243ED">
      <w:pPr>
        <w:rPr>
          <w:rFonts w:ascii="Garamond" w:hAnsi="Garamond" w:cs="Arial"/>
          <w:bCs/>
        </w:rPr>
      </w:pPr>
    </w:p>
    <w:p w14:paraId="71F143E8" w14:textId="03FD132F" w:rsidR="00B243ED" w:rsidRPr="00B3078C" w:rsidRDefault="00B243ED" w:rsidP="00B243ED">
      <w:pPr>
        <w:spacing w:before="240"/>
        <w:rPr>
          <w:rFonts w:ascii="Garamond" w:hAnsi="Garamond"/>
          <w:bCs/>
        </w:rPr>
      </w:pPr>
      <w:r w:rsidRPr="00B3078C">
        <w:rPr>
          <w:rFonts w:ascii="Garamond" w:hAnsi="Garamond"/>
          <w:bCs/>
        </w:rPr>
        <w:t xml:space="preserve">EXPERIENCE:  </w:t>
      </w:r>
    </w:p>
    <w:p w14:paraId="419A792C" w14:textId="77777777" w:rsidR="00B3078C" w:rsidRPr="00B3078C" w:rsidRDefault="00B3078C" w:rsidP="00B3078C">
      <w:pPr>
        <w:pStyle w:val="ListParagraph"/>
        <w:numPr>
          <w:ilvl w:val="0"/>
          <w:numId w:val="15"/>
        </w:numPr>
        <w:spacing w:before="240" w:line="360" w:lineRule="auto"/>
        <w:rPr>
          <w:rFonts w:ascii="Garamond" w:hAnsi="Garamond"/>
        </w:rPr>
      </w:pPr>
      <w:r w:rsidRPr="00B3078C">
        <w:rPr>
          <w:rFonts w:ascii="Garamond" w:hAnsi="Garamond"/>
        </w:rPr>
        <w:t xml:space="preserve">3-5 years’ experience </w:t>
      </w:r>
    </w:p>
    <w:p w14:paraId="67FA3DFD" w14:textId="2D2FCA4F" w:rsidR="00B3078C" w:rsidRPr="00B3078C" w:rsidRDefault="00B3078C" w:rsidP="00B3078C">
      <w:pPr>
        <w:pStyle w:val="ListParagraph"/>
        <w:numPr>
          <w:ilvl w:val="0"/>
          <w:numId w:val="15"/>
        </w:numPr>
        <w:spacing w:before="240" w:line="360" w:lineRule="auto"/>
        <w:rPr>
          <w:rFonts w:ascii="Garamond" w:hAnsi="Garamond"/>
        </w:rPr>
      </w:pPr>
      <w:r w:rsidRPr="00B3078C">
        <w:rPr>
          <w:rFonts w:ascii="Garamond" w:hAnsi="Garamond"/>
        </w:rPr>
        <w:t xml:space="preserve">Problem solving, communication (verbal and written) (layman and technical), self-motivation, attention to detail, multi-tasking, organizational, reliable, creative/innovative, procedural, enthusiastic, time </w:t>
      </w:r>
      <w:r w:rsidRPr="00B3078C">
        <w:rPr>
          <w:rFonts w:ascii="Garamond" w:hAnsi="Garamond"/>
        </w:rPr>
        <w:t>management.</w:t>
      </w:r>
      <w:r w:rsidRPr="00B3078C">
        <w:rPr>
          <w:rFonts w:ascii="Garamond" w:hAnsi="Garamond"/>
        </w:rPr>
        <w:t xml:space="preserve">  </w:t>
      </w:r>
    </w:p>
    <w:p w14:paraId="75B8E513" w14:textId="77777777" w:rsidR="00D54EE0" w:rsidRDefault="00D54EE0" w:rsidP="00FB7A89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rial"/>
          <w:lang w:eastAsia="en-CA"/>
        </w:rPr>
      </w:pPr>
    </w:p>
    <w:p w14:paraId="15130BF5" w14:textId="77777777" w:rsidR="00D54EE0" w:rsidRPr="00B3078C" w:rsidRDefault="00D54EE0" w:rsidP="00775F7F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76822081" w14:textId="09E7D01F" w:rsidR="00B243ED" w:rsidRPr="00B3078C" w:rsidRDefault="00B243ED" w:rsidP="00B243ED">
      <w:pPr>
        <w:outlineLvl w:val="0"/>
        <w:rPr>
          <w:rFonts w:ascii="Garamond" w:hAnsi="Garamond" w:cs="Arial"/>
          <w:bCs/>
        </w:rPr>
      </w:pPr>
      <w:r w:rsidRPr="00B3078C">
        <w:rPr>
          <w:rFonts w:ascii="Garamond" w:hAnsi="Garamond" w:cs="Arial"/>
          <w:bCs/>
        </w:rPr>
        <w:t>REQUIRED KNOWLEDGE:</w:t>
      </w:r>
    </w:p>
    <w:p w14:paraId="167686BA" w14:textId="169E741E" w:rsidR="00B3078C" w:rsidRPr="00B3078C" w:rsidRDefault="00B3078C" w:rsidP="00B3078C">
      <w:pPr>
        <w:pStyle w:val="ListParagraph"/>
        <w:numPr>
          <w:ilvl w:val="0"/>
          <w:numId w:val="25"/>
        </w:numPr>
        <w:spacing w:before="20" w:after="20" w:line="360" w:lineRule="auto"/>
        <w:rPr>
          <w:rFonts w:ascii="Garamond" w:hAnsi="Garamond"/>
        </w:rPr>
      </w:pPr>
      <w:r w:rsidRPr="00B3078C">
        <w:rPr>
          <w:rFonts w:ascii="Garamond" w:hAnsi="Garamond"/>
        </w:rPr>
        <w:t xml:space="preserve">Required: Organized and able </w:t>
      </w:r>
      <w:r w:rsidRPr="00B3078C">
        <w:rPr>
          <w:rFonts w:ascii="Garamond" w:hAnsi="Garamond"/>
        </w:rPr>
        <w:t>to compile</w:t>
      </w:r>
      <w:r w:rsidRPr="00B3078C">
        <w:rPr>
          <w:rFonts w:ascii="Garamond" w:hAnsi="Garamond"/>
        </w:rPr>
        <w:t xml:space="preserve"> data and reach conclusions and to apply scientific principles to problem solving and implementing experiments.</w:t>
      </w:r>
    </w:p>
    <w:p w14:paraId="5C1B50A1" w14:textId="678C3476" w:rsidR="00B3078C" w:rsidRPr="00B3078C" w:rsidRDefault="00B3078C" w:rsidP="00B3078C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B3078C">
        <w:rPr>
          <w:rFonts w:ascii="Garamond" w:hAnsi="Garamond"/>
        </w:rPr>
        <w:t>Preferred knowledge</w:t>
      </w:r>
      <w:r w:rsidRPr="00B3078C">
        <w:rPr>
          <w:rFonts w:ascii="Garamond" w:hAnsi="Garamond"/>
        </w:rPr>
        <w:t xml:space="preserve"> </w:t>
      </w:r>
      <w:r w:rsidRPr="00B3078C">
        <w:rPr>
          <w:rFonts w:ascii="Garamond" w:hAnsi="Garamond"/>
        </w:rPr>
        <w:t>of aluminum</w:t>
      </w:r>
      <w:r w:rsidRPr="00B3078C">
        <w:rPr>
          <w:rFonts w:ascii="Garamond" w:hAnsi="Garamond"/>
        </w:rPr>
        <w:t xml:space="preserve"> coil assembly and aluminum brazing production process, </w:t>
      </w:r>
      <w:r w:rsidRPr="00B3078C">
        <w:rPr>
          <w:rFonts w:ascii="Garamond" w:hAnsi="Garamond"/>
        </w:rPr>
        <w:t>robotics,</w:t>
      </w:r>
      <w:r w:rsidRPr="00B3078C">
        <w:rPr>
          <w:rFonts w:ascii="Garamond" w:hAnsi="Garamond"/>
        </w:rPr>
        <w:t xml:space="preserve"> and process quality optimization, working in a material lab.</w:t>
      </w:r>
    </w:p>
    <w:p w14:paraId="1EF12022" w14:textId="77777777" w:rsidR="00B3078C" w:rsidRPr="00B3078C" w:rsidRDefault="00B3078C" w:rsidP="00B3078C">
      <w:pPr>
        <w:pStyle w:val="ListParagraph"/>
        <w:numPr>
          <w:ilvl w:val="0"/>
          <w:numId w:val="25"/>
        </w:numPr>
        <w:spacing w:line="360" w:lineRule="auto"/>
        <w:rPr>
          <w:rFonts w:ascii="Garamond" w:hAnsi="Garamond"/>
        </w:rPr>
      </w:pPr>
      <w:r w:rsidRPr="00B3078C">
        <w:rPr>
          <w:rFonts w:ascii="Garamond" w:hAnsi="Garamond"/>
        </w:rPr>
        <w:t xml:space="preserve">Able to read and interpret drawings; Ability to effectively use MS Office programs to generate reports. </w:t>
      </w:r>
    </w:p>
    <w:p w14:paraId="2EB61D62" w14:textId="338383C5" w:rsidR="00B3078C" w:rsidRPr="00B3078C" w:rsidRDefault="00B3078C" w:rsidP="00B3078C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B3078C">
        <w:rPr>
          <w:rFonts w:ascii="Garamond" w:hAnsi="Garamond"/>
        </w:rPr>
        <w:t xml:space="preserve">Requires excellent English language communication </w:t>
      </w:r>
      <w:r w:rsidRPr="00B3078C">
        <w:rPr>
          <w:rFonts w:ascii="Garamond" w:hAnsi="Garamond"/>
        </w:rPr>
        <w:t>skills.</w:t>
      </w:r>
      <w:r w:rsidRPr="00B3078C">
        <w:rPr>
          <w:rFonts w:ascii="Garamond" w:hAnsi="Garamond"/>
        </w:rPr>
        <w:t xml:space="preserve"> </w:t>
      </w:r>
    </w:p>
    <w:p w14:paraId="3E046491" w14:textId="77777777" w:rsidR="00B3078C" w:rsidRPr="00B3078C" w:rsidRDefault="00B3078C" w:rsidP="00B243ED">
      <w:pPr>
        <w:outlineLvl w:val="0"/>
        <w:rPr>
          <w:rFonts w:ascii="Garamond" w:hAnsi="Garamond" w:cs="Arial"/>
          <w:bCs/>
        </w:rPr>
      </w:pPr>
    </w:p>
    <w:p w14:paraId="1DD8F486" w14:textId="77777777" w:rsidR="00B3078C" w:rsidRDefault="00B3078C" w:rsidP="00B243ED">
      <w:pPr>
        <w:outlineLvl w:val="0"/>
        <w:rPr>
          <w:rFonts w:ascii="Garamond" w:hAnsi="Garamond" w:cs="Arial"/>
          <w:bCs/>
        </w:rPr>
      </w:pPr>
    </w:p>
    <w:p w14:paraId="57824398" w14:textId="77777777" w:rsidR="002F6D15" w:rsidRDefault="002F6D15" w:rsidP="00B243ED">
      <w:pPr>
        <w:outlineLvl w:val="0"/>
        <w:rPr>
          <w:rFonts w:ascii="Garamond" w:hAnsi="Garamond" w:cs="Arial"/>
          <w:bCs/>
        </w:rPr>
      </w:pPr>
    </w:p>
    <w:p w14:paraId="229DBB58" w14:textId="77777777" w:rsidR="002F6D15" w:rsidRPr="00B3078C" w:rsidRDefault="002F6D15" w:rsidP="00B243ED">
      <w:pPr>
        <w:outlineLvl w:val="0"/>
        <w:rPr>
          <w:rFonts w:ascii="Garamond" w:hAnsi="Garamond" w:cs="Arial"/>
          <w:bCs/>
        </w:rPr>
      </w:pPr>
    </w:p>
    <w:p w14:paraId="4765934F" w14:textId="77777777" w:rsidR="00B3078C" w:rsidRPr="00B3078C" w:rsidRDefault="00B3078C" w:rsidP="00B243ED">
      <w:pPr>
        <w:outlineLvl w:val="0"/>
        <w:rPr>
          <w:rFonts w:ascii="Garamond" w:hAnsi="Garamond" w:cs="Arial"/>
          <w:bCs/>
        </w:rPr>
      </w:pPr>
    </w:p>
    <w:p w14:paraId="70E4B3AB" w14:textId="77777777" w:rsidR="002F6D15" w:rsidRDefault="002F6D15" w:rsidP="002F6D15">
      <w:pPr>
        <w:spacing w:line="360" w:lineRule="auto"/>
        <w:outlineLvl w:val="0"/>
        <w:rPr>
          <w:rFonts w:ascii="Garamond" w:hAnsi="Garamond" w:cs="Arial"/>
          <w:bCs/>
        </w:rPr>
      </w:pPr>
    </w:p>
    <w:p w14:paraId="06CC89E2" w14:textId="1828D0F3" w:rsidR="00B243ED" w:rsidRPr="002F6D15" w:rsidRDefault="00B243ED" w:rsidP="002F6D15">
      <w:pPr>
        <w:spacing w:line="360" w:lineRule="auto"/>
        <w:outlineLvl w:val="0"/>
        <w:rPr>
          <w:rFonts w:ascii="Garamond" w:hAnsi="Garamond" w:cs="Arial"/>
          <w:bCs/>
        </w:rPr>
      </w:pPr>
      <w:r w:rsidRPr="002F6D15">
        <w:rPr>
          <w:rFonts w:ascii="Garamond" w:hAnsi="Garamond" w:cs="Arial"/>
          <w:bCs/>
        </w:rPr>
        <w:t>JOB DESCRIPTION:</w:t>
      </w:r>
    </w:p>
    <w:p w14:paraId="4F761B2C" w14:textId="45B38291" w:rsidR="00B3078C" w:rsidRPr="002F6D15" w:rsidRDefault="00B3078C" w:rsidP="002F6D15">
      <w:pPr>
        <w:spacing w:line="360" w:lineRule="auto"/>
        <w:rPr>
          <w:rFonts w:ascii="Garamond" w:hAnsi="Garamond"/>
        </w:rPr>
      </w:pPr>
      <w:r w:rsidRPr="002F6D15">
        <w:rPr>
          <w:rFonts w:ascii="Garamond" w:hAnsi="Garamond"/>
        </w:rPr>
        <w:t xml:space="preserve">The quality engineer will mainly focus on maintaining and improving the quality assurance and quality controls at the facility. The QE </w:t>
      </w:r>
      <w:r w:rsidR="002F6D15" w:rsidRPr="002F6D15">
        <w:rPr>
          <w:rFonts w:ascii="Garamond" w:hAnsi="Garamond"/>
        </w:rPr>
        <w:t>will</w:t>
      </w:r>
    </w:p>
    <w:p w14:paraId="00FD4DB7" w14:textId="3D6223D9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Perform analysis of production defects, collect, and analyze data for trends and root cause and assist in providing corrective </w:t>
      </w:r>
      <w:r w:rsidR="002F6D15" w:rsidRPr="00B3078C">
        <w:rPr>
          <w:rFonts w:ascii="Garamond" w:eastAsia="Times New Roman" w:hAnsi="Garamond"/>
        </w:rPr>
        <w:t>action; 8</w:t>
      </w:r>
      <w:r w:rsidRPr="00B3078C">
        <w:rPr>
          <w:rFonts w:ascii="Garamond" w:eastAsia="Times New Roman" w:hAnsi="Garamond"/>
        </w:rPr>
        <w:t>D and 5 Why analysis.</w:t>
      </w:r>
    </w:p>
    <w:p w14:paraId="109B1A15" w14:textId="5856E6D4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Data collection of production runs of various products to ensure </w:t>
      </w:r>
      <w:r w:rsidR="002F6D15" w:rsidRPr="00B3078C">
        <w:rPr>
          <w:rFonts w:ascii="Garamond" w:eastAsia="Times New Roman" w:hAnsi="Garamond"/>
        </w:rPr>
        <w:t>process parameters</w:t>
      </w:r>
      <w:r w:rsidRPr="00B3078C">
        <w:rPr>
          <w:rFonts w:ascii="Garamond" w:eastAsia="Times New Roman" w:hAnsi="Garamond"/>
        </w:rPr>
        <w:t xml:space="preserve"> are correct. </w:t>
      </w:r>
    </w:p>
    <w:p w14:paraId="29445EBD" w14:textId="05500165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Metallographic Lab </w:t>
      </w:r>
      <w:r w:rsidR="002F6D15" w:rsidRPr="00B3078C">
        <w:rPr>
          <w:rFonts w:ascii="Garamond" w:eastAsia="Times New Roman" w:hAnsi="Garamond"/>
        </w:rPr>
        <w:t>works to</w:t>
      </w:r>
      <w:r w:rsidRPr="00B3078C">
        <w:rPr>
          <w:rFonts w:ascii="Garamond" w:eastAsia="Times New Roman" w:hAnsi="Garamond"/>
        </w:rPr>
        <w:t xml:space="preserve"> support production quality checks. Lab activities typically include metallographic preparation and image analysis and dimensional analysis. </w:t>
      </w:r>
    </w:p>
    <w:p w14:paraId="3EF34619" w14:textId="77777777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Address supplier and customer quality issues. </w:t>
      </w:r>
    </w:p>
    <w:p w14:paraId="15D50F94" w14:textId="11CD7DA4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Assist in training production personnel with Quality/Inspection procedures and </w:t>
      </w:r>
      <w:r w:rsidR="002F6D15" w:rsidRPr="00B3078C">
        <w:rPr>
          <w:rFonts w:ascii="Garamond" w:eastAsia="Times New Roman" w:hAnsi="Garamond"/>
        </w:rPr>
        <w:t>equipment.</w:t>
      </w:r>
      <w:r w:rsidRPr="00B3078C">
        <w:rPr>
          <w:rFonts w:ascii="Garamond" w:eastAsia="Times New Roman" w:hAnsi="Garamond"/>
        </w:rPr>
        <w:t xml:space="preserve"> </w:t>
      </w:r>
    </w:p>
    <w:p w14:paraId="29C35E82" w14:textId="1824A3BE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Maintain and improve current production part process quality, </w:t>
      </w:r>
      <w:r w:rsidR="002F6D15" w:rsidRPr="00B3078C">
        <w:rPr>
          <w:rFonts w:ascii="Garamond" w:eastAsia="Times New Roman" w:hAnsi="Garamond"/>
        </w:rPr>
        <w:t>capability,</w:t>
      </w:r>
      <w:r w:rsidRPr="00B3078C">
        <w:rPr>
          <w:rFonts w:ascii="Garamond" w:eastAsia="Times New Roman" w:hAnsi="Garamond"/>
        </w:rPr>
        <w:t xml:space="preserve"> and repeatability.</w:t>
      </w:r>
    </w:p>
    <w:p w14:paraId="470D6E7A" w14:textId="77777777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>Work with Manufacturing to improve current production documentation.</w:t>
      </w:r>
    </w:p>
    <w:p w14:paraId="69542292" w14:textId="77777777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Work closely with Project Management Team to support new product launches, engineering changes implementation and product / process continuous improvement initiatives and related activities. </w:t>
      </w:r>
    </w:p>
    <w:p w14:paraId="5BBF3C97" w14:textId="77777777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Completing all required APQP-related activities and customer PPAP submissions  </w:t>
      </w:r>
    </w:p>
    <w:p w14:paraId="528448DE" w14:textId="2E7D2D87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Support in the development of </w:t>
      </w:r>
      <w:r w:rsidR="002F6D15" w:rsidRPr="00B3078C">
        <w:rPr>
          <w:rFonts w:ascii="Garamond" w:eastAsia="Times New Roman" w:hAnsi="Garamond"/>
        </w:rPr>
        <w:t>PFMEA, Control</w:t>
      </w:r>
      <w:r w:rsidRPr="00B3078C">
        <w:rPr>
          <w:rFonts w:ascii="Garamond" w:eastAsia="Times New Roman" w:hAnsi="Garamond"/>
        </w:rPr>
        <w:t xml:space="preserve"> Plans and Work Instructions with manufacturing </w:t>
      </w:r>
    </w:p>
    <w:p w14:paraId="37EC4896" w14:textId="26D2FB7D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>Participate in various multi-disciplined teams in addressing and fulfilling various plant objectives associated with quality, productivity, scrap/</w:t>
      </w:r>
      <w:r w:rsidR="002F6D15" w:rsidRPr="00B3078C">
        <w:rPr>
          <w:rFonts w:ascii="Garamond" w:eastAsia="Times New Roman" w:hAnsi="Garamond"/>
        </w:rPr>
        <w:t>rework, safety, delivery,</w:t>
      </w:r>
      <w:r w:rsidRPr="00B3078C">
        <w:rPr>
          <w:rFonts w:ascii="Garamond" w:eastAsia="Times New Roman" w:hAnsi="Garamond"/>
        </w:rPr>
        <w:t xml:space="preserve"> </w:t>
      </w:r>
      <w:r w:rsidR="002F6D15" w:rsidRPr="00B3078C">
        <w:rPr>
          <w:rFonts w:ascii="Garamond" w:eastAsia="Times New Roman" w:hAnsi="Garamond"/>
        </w:rPr>
        <w:t>and sustainability</w:t>
      </w:r>
      <w:r w:rsidR="002F6D15">
        <w:rPr>
          <w:rFonts w:ascii="Garamond" w:eastAsia="Times New Roman" w:hAnsi="Garamond"/>
        </w:rPr>
        <w:t>.</w:t>
      </w:r>
    </w:p>
    <w:p w14:paraId="7EA97775" w14:textId="77777777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>Participate in Audit program (ISO, Line/Process, Environmental and Supplier)</w:t>
      </w:r>
    </w:p>
    <w:p w14:paraId="4658C2F5" w14:textId="77777777" w:rsidR="00B3078C" w:rsidRPr="00B3078C" w:rsidRDefault="00B3078C" w:rsidP="00B3078C">
      <w:pPr>
        <w:numPr>
          <w:ilvl w:val="0"/>
          <w:numId w:val="24"/>
        </w:numPr>
        <w:spacing w:before="240"/>
        <w:rPr>
          <w:rFonts w:ascii="Garamond" w:eastAsia="Times New Roman" w:hAnsi="Garamond"/>
        </w:rPr>
      </w:pPr>
      <w:r w:rsidRPr="00B3078C">
        <w:rPr>
          <w:rFonts w:ascii="Garamond" w:eastAsia="Times New Roman" w:hAnsi="Garamond"/>
        </w:rPr>
        <w:t xml:space="preserve">Be proficient in hands-on quality and process troubleshooting. Proving current production with “fast response” </w:t>
      </w:r>
    </w:p>
    <w:p w14:paraId="22CF6E8F" w14:textId="77777777" w:rsidR="00B3078C" w:rsidRPr="00B3078C" w:rsidRDefault="00B3078C" w:rsidP="00B243ED">
      <w:pPr>
        <w:rPr>
          <w:rFonts w:ascii="Garamond" w:hAnsi="Garamond" w:cs="Arial"/>
          <w:bCs/>
        </w:rPr>
      </w:pPr>
    </w:p>
    <w:p w14:paraId="1BBBFC6B" w14:textId="77777777" w:rsidR="00B243ED" w:rsidRPr="00B3078C" w:rsidRDefault="00B243ED" w:rsidP="00B243ED">
      <w:pPr>
        <w:outlineLvl w:val="0"/>
        <w:rPr>
          <w:rFonts w:ascii="Garamond" w:hAnsi="Garamond" w:cs="Arial"/>
          <w:bCs/>
        </w:rPr>
      </w:pPr>
      <w:r w:rsidRPr="00B3078C">
        <w:rPr>
          <w:rFonts w:ascii="Garamond" w:hAnsi="Garamond" w:cs="Arial"/>
          <w:bCs/>
        </w:rPr>
        <w:t>Position available immediately.</w:t>
      </w:r>
    </w:p>
    <w:p w14:paraId="60A5C6B6" w14:textId="77777777" w:rsidR="00B243ED" w:rsidRPr="00B3078C" w:rsidRDefault="00B243ED" w:rsidP="00B11C99">
      <w:pPr>
        <w:pStyle w:val="ListParagraph"/>
        <w:ind w:left="0"/>
        <w:rPr>
          <w:rFonts w:ascii="Garamond" w:hAnsi="Garamond"/>
          <w:bCs/>
        </w:rPr>
      </w:pPr>
    </w:p>
    <w:p w14:paraId="7747BC19" w14:textId="0768F5AE" w:rsidR="00B11C99" w:rsidRPr="00B3078C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B3078C">
        <w:rPr>
          <w:rFonts w:ascii="Garamond" w:hAnsi="Garamond"/>
          <w:bCs/>
        </w:rPr>
        <w:t xml:space="preserve">To apply, please email Nancy Barrett at </w:t>
      </w:r>
      <w:hyperlink r:id="rId10" w:history="1">
        <w:r w:rsidRPr="00B3078C">
          <w:rPr>
            <w:rStyle w:val="Hyperlink"/>
            <w:rFonts w:ascii="Garamond" w:hAnsi="Garamond"/>
            <w:bCs/>
            <w:color w:val="auto"/>
            <w:u w:val="none"/>
          </w:rPr>
          <w:t>nancy.barrett@mcc-hvac.com</w:t>
        </w:r>
      </w:hyperlink>
    </w:p>
    <w:p w14:paraId="160808F7" w14:textId="77777777" w:rsidR="00B25263" w:rsidRPr="00B3078C" w:rsidRDefault="00B25263" w:rsidP="00B11C99">
      <w:pPr>
        <w:pStyle w:val="ListParagraph"/>
        <w:ind w:left="0"/>
        <w:rPr>
          <w:rFonts w:ascii="Garamond" w:hAnsi="Garamond"/>
          <w:bCs/>
        </w:rPr>
      </w:pPr>
    </w:p>
    <w:p w14:paraId="106A7B95" w14:textId="77777777" w:rsidR="00B11C99" w:rsidRPr="00B3078C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B3078C">
        <w:rPr>
          <w:rFonts w:ascii="Garamond" w:hAnsi="Garamond"/>
          <w:bCs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B3078C">
        <w:rPr>
          <w:rFonts w:ascii="Garamond" w:hAnsi="Garamond"/>
          <w:bCs/>
        </w:rPr>
        <w:t xml:space="preserve">or </w:t>
      </w:r>
      <w:r w:rsidRPr="00B3078C">
        <w:rPr>
          <w:rFonts w:ascii="Garamond" w:hAnsi="Garamond"/>
          <w:bCs/>
        </w:rPr>
        <w:t>Cell: +1+647-405-6651 if you need accommodation at any stage of the application process or want more information on our accommodation policies.</w:t>
      </w:r>
    </w:p>
    <w:sectPr w:rsidR="00B11C99" w:rsidRPr="00B3078C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FB63" w14:textId="77777777" w:rsidR="00146238" w:rsidRDefault="00146238">
      <w:pPr>
        <w:spacing w:line="240" w:lineRule="auto"/>
      </w:pPr>
      <w:r>
        <w:separator/>
      </w:r>
    </w:p>
  </w:endnote>
  <w:endnote w:type="continuationSeparator" w:id="0">
    <w:p w14:paraId="4D9B8980" w14:textId="77777777" w:rsidR="00146238" w:rsidRDefault="0014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030E" w14:textId="77777777" w:rsidR="00146238" w:rsidRDefault="00146238">
      <w:pPr>
        <w:spacing w:line="240" w:lineRule="auto"/>
      </w:pPr>
      <w:r>
        <w:separator/>
      </w:r>
    </w:p>
  </w:footnote>
  <w:footnote w:type="continuationSeparator" w:id="0">
    <w:p w14:paraId="7F33D6E3" w14:textId="77777777" w:rsidR="00146238" w:rsidRDefault="00146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9C2"/>
    <w:multiLevelType w:val="hybridMultilevel"/>
    <w:tmpl w:val="CD4C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197B"/>
    <w:multiLevelType w:val="hybridMultilevel"/>
    <w:tmpl w:val="630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397"/>
    <w:multiLevelType w:val="hybridMultilevel"/>
    <w:tmpl w:val="FD16D17C"/>
    <w:lvl w:ilvl="0" w:tplc="0DC0FE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0D37"/>
    <w:multiLevelType w:val="hybridMultilevel"/>
    <w:tmpl w:val="56EC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239B4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EC1586"/>
    <w:multiLevelType w:val="hybridMultilevel"/>
    <w:tmpl w:val="B72C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7BB8"/>
    <w:multiLevelType w:val="hybridMultilevel"/>
    <w:tmpl w:val="2C92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65B9E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766942"/>
    <w:multiLevelType w:val="hybridMultilevel"/>
    <w:tmpl w:val="E00CD1EE"/>
    <w:lvl w:ilvl="0" w:tplc="07405B3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C6F8A"/>
    <w:multiLevelType w:val="hybridMultilevel"/>
    <w:tmpl w:val="99CE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A4B87"/>
    <w:multiLevelType w:val="hybridMultilevel"/>
    <w:tmpl w:val="F8AC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20D88"/>
    <w:multiLevelType w:val="hybridMultilevel"/>
    <w:tmpl w:val="A6C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3EBA"/>
    <w:multiLevelType w:val="hybridMultilevel"/>
    <w:tmpl w:val="502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01975">
    <w:abstractNumId w:val="3"/>
  </w:num>
  <w:num w:numId="2" w16cid:durableId="25328199">
    <w:abstractNumId w:val="9"/>
  </w:num>
  <w:num w:numId="3" w16cid:durableId="978532958">
    <w:abstractNumId w:val="1"/>
  </w:num>
  <w:num w:numId="4" w16cid:durableId="886717784">
    <w:abstractNumId w:val="8"/>
  </w:num>
  <w:num w:numId="5" w16cid:durableId="1118912644">
    <w:abstractNumId w:val="16"/>
  </w:num>
  <w:num w:numId="6" w16cid:durableId="2038121049">
    <w:abstractNumId w:val="4"/>
  </w:num>
  <w:num w:numId="7" w16cid:durableId="1664696064">
    <w:abstractNumId w:val="7"/>
  </w:num>
  <w:num w:numId="8" w16cid:durableId="1122575757">
    <w:abstractNumId w:val="19"/>
  </w:num>
  <w:num w:numId="9" w16cid:durableId="1539467435">
    <w:abstractNumId w:val="4"/>
  </w:num>
  <w:num w:numId="10" w16cid:durableId="2095274548">
    <w:abstractNumId w:val="7"/>
  </w:num>
  <w:num w:numId="11" w16cid:durableId="1518470582">
    <w:abstractNumId w:val="16"/>
  </w:num>
  <w:num w:numId="12" w16cid:durableId="1541673525">
    <w:abstractNumId w:val="13"/>
  </w:num>
  <w:num w:numId="13" w16cid:durableId="559754691">
    <w:abstractNumId w:val="17"/>
  </w:num>
  <w:num w:numId="14" w16cid:durableId="1279994375">
    <w:abstractNumId w:val="0"/>
  </w:num>
  <w:num w:numId="15" w16cid:durableId="618028522">
    <w:abstractNumId w:val="6"/>
  </w:num>
  <w:num w:numId="16" w16cid:durableId="423303551">
    <w:abstractNumId w:val="12"/>
  </w:num>
  <w:num w:numId="17" w16cid:durableId="1506747227">
    <w:abstractNumId w:val="14"/>
  </w:num>
  <w:num w:numId="18" w16cid:durableId="914125877">
    <w:abstractNumId w:val="15"/>
  </w:num>
  <w:num w:numId="19" w16cid:durableId="635985459">
    <w:abstractNumId w:val="2"/>
  </w:num>
  <w:num w:numId="20" w16cid:durableId="879708080">
    <w:abstractNumId w:val="18"/>
  </w:num>
  <w:num w:numId="21" w16cid:durableId="683635616">
    <w:abstractNumId w:val="5"/>
  </w:num>
  <w:num w:numId="22" w16cid:durableId="144041625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046176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11003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81154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048E5"/>
    <w:rsid w:val="00016C36"/>
    <w:rsid w:val="00051707"/>
    <w:rsid w:val="0005771B"/>
    <w:rsid w:val="000E657B"/>
    <w:rsid w:val="0014180C"/>
    <w:rsid w:val="00146238"/>
    <w:rsid w:val="00190CF2"/>
    <w:rsid w:val="00203A19"/>
    <w:rsid w:val="002376DC"/>
    <w:rsid w:val="00251A5A"/>
    <w:rsid w:val="00292E64"/>
    <w:rsid w:val="002A4948"/>
    <w:rsid w:val="002A5BEE"/>
    <w:rsid w:val="002E273A"/>
    <w:rsid w:val="002F6D15"/>
    <w:rsid w:val="00314FD1"/>
    <w:rsid w:val="003358B5"/>
    <w:rsid w:val="003545BA"/>
    <w:rsid w:val="003A210D"/>
    <w:rsid w:val="004419B4"/>
    <w:rsid w:val="00474FC8"/>
    <w:rsid w:val="004A3162"/>
    <w:rsid w:val="004B428E"/>
    <w:rsid w:val="005848CA"/>
    <w:rsid w:val="005922F7"/>
    <w:rsid w:val="005941C2"/>
    <w:rsid w:val="005D23B8"/>
    <w:rsid w:val="005D5E70"/>
    <w:rsid w:val="005D75BE"/>
    <w:rsid w:val="00611780"/>
    <w:rsid w:val="00630C2E"/>
    <w:rsid w:val="00632A3A"/>
    <w:rsid w:val="00657223"/>
    <w:rsid w:val="00662068"/>
    <w:rsid w:val="006643F4"/>
    <w:rsid w:val="00677708"/>
    <w:rsid w:val="00686133"/>
    <w:rsid w:val="006C36E3"/>
    <w:rsid w:val="006C751F"/>
    <w:rsid w:val="006E40BE"/>
    <w:rsid w:val="0074540F"/>
    <w:rsid w:val="00775F7F"/>
    <w:rsid w:val="007820D3"/>
    <w:rsid w:val="00825D7C"/>
    <w:rsid w:val="00846DFA"/>
    <w:rsid w:val="008641A7"/>
    <w:rsid w:val="00886797"/>
    <w:rsid w:val="008A3E0D"/>
    <w:rsid w:val="008B2F42"/>
    <w:rsid w:val="008C45E9"/>
    <w:rsid w:val="00991885"/>
    <w:rsid w:val="009B23B2"/>
    <w:rsid w:val="009B248C"/>
    <w:rsid w:val="009D20FD"/>
    <w:rsid w:val="009E0E3D"/>
    <w:rsid w:val="009E40B9"/>
    <w:rsid w:val="009E6FAE"/>
    <w:rsid w:val="00A00964"/>
    <w:rsid w:val="00A30693"/>
    <w:rsid w:val="00A41D83"/>
    <w:rsid w:val="00AC4228"/>
    <w:rsid w:val="00AD24BE"/>
    <w:rsid w:val="00B11C99"/>
    <w:rsid w:val="00B243ED"/>
    <w:rsid w:val="00B25263"/>
    <w:rsid w:val="00B3078C"/>
    <w:rsid w:val="00BD0726"/>
    <w:rsid w:val="00BD11D8"/>
    <w:rsid w:val="00BD4DCC"/>
    <w:rsid w:val="00BD523F"/>
    <w:rsid w:val="00C42DB2"/>
    <w:rsid w:val="00C446F5"/>
    <w:rsid w:val="00CB22CD"/>
    <w:rsid w:val="00CD5A2D"/>
    <w:rsid w:val="00D13597"/>
    <w:rsid w:val="00D51244"/>
    <w:rsid w:val="00D54EE0"/>
    <w:rsid w:val="00D7780F"/>
    <w:rsid w:val="00DA3ED7"/>
    <w:rsid w:val="00E20ACA"/>
    <w:rsid w:val="00E32DEA"/>
    <w:rsid w:val="00E35705"/>
    <w:rsid w:val="00E74406"/>
    <w:rsid w:val="00EE1444"/>
    <w:rsid w:val="00F266CF"/>
    <w:rsid w:val="00F93571"/>
    <w:rsid w:val="00FB7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8" ma:contentTypeDescription="Skapa ett nytt dokument." ma:contentTypeScope="" ma:versionID="9270d81895bd69d78e47dea349b75700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83e91daa0fc909df9a0931f1c6b52630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31F3CA-7417-4053-ABF8-E753DECA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2</TotalTime>
  <Pages>2</Pages>
  <Words>376</Words>
  <Characters>2692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2</cp:revision>
  <cp:lastPrinted>2017-10-13T16:46:00Z</cp:lastPrinted>
  <dcterms:created xsi:type="dcterms:W3CDTF">2023-07-13T15:14:00Z</dcterms:created>
  <dcterms:modified xsi:type="dcterms:W3CDTF">2023-07-13T15:14:00Z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